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87432" w14:textId="754AB4B1" w:rsidR="003644C2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t>Private Elmer Warman</w:t>
      </w:r>
    </w:p>
    <w:p w14:paraId="2D7E2429" w14:textId="4035E353" w:rsidR="00846DB2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t>1</w:t>
      </w:r>
      <w:r w:rsidRPr="00FB2AD6">
        <w:rPr>
          <w:rFonts w:ascii="NPSRawlinsonOT" w:hAnsi="NPSRawlinsonOT" w:cs="Times New Roman"/>
          <w:sz w:val="28"/>
          <w:szCs w:val="28"/>
          <w:vertAlign w:val="superscript"/>
        </w:rPr>
        <w:t>st</w:t>
      </w:r>
      <w:r w:rsidRPr="00FB2AD6">
        <w:rPr>
          <w:rFonts w:ascii="NPSRawlinsonOT" w:hAnsi="NPSRawlinsonOT" w:cs="Times New Roman"/>
          <w:sz w:val="28"/>
          <w:szCs w:val="28"/>
        </w:rPr>
        <w:t xml:space="preserve"> Infantry Division</w:t>
      </w:r>
    </w:p>
    <w:p w14:paraId="4443674C" w14:textId="445CE0C6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t>Omaha Beach</w:t>
      </w:r>
    </w:p>
    <w:p w14:paraId="4C0D7CC9" w14:textId="3C7908E8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A578D9E" w14:textId="14DE5FAB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t>1930 Census</w:t>
      </w:r>
    </w:p>
    <w:p w14:paraId="3208DC4B" w14:textId="135BA78A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774300A6" wp14:editId="019384D6">
            <wp:extent cx="5943600" cy="44570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7098A" w14:textId="747B2BFF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453C581" w14:textId="0CCCC70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6FCE164" w14:textId="4E5F7E7D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0844DFD" w14:textId="2EB0AED0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4B2F3B7A" w14:textId="6E098FF5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FE4A5A2" w14:textId="01B32CF8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1D0D5F9" w14:textId="53AD8DE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EE8479E" w14:textId="027FE767" w:rsidR="00387E34" w:rsidRPr="00FB2AD6" w:rsidRDefault="00846DB2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>
        <w:rPr>
          <w:rFonts w:ascii="NPSRawlinsonOT" w:hAnsi="NPSRawlinsonOT" w:cs="Times New Roman"/>
          <w:sz w:val="28"/>
          <w:szCs w:val="28"/>
        </w:rPr>
        <w:t>Draft Registration Card</w:t>
      </w:r>
    </w:p>
    <w:p w14:paraId="78C5070A" w14:textId="39ABFC4D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5FADE95" w14:textId="60B3688A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762D48A3" wp14:editId="4C0E6E89">
            <wp:extent cx="5943600" cy="3992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701D" w14:textId="2A0F7106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D6FCD52" w14:textId="352489F9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5CDDE5C" w14:textId="55D86582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9BB1041" w14:textId="486B7A42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E3E1E5A" w14:textId="101F3D83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98783C3" w14:textId="7ED69A04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8C683D9" w14:textId="52BCF179" w:rsidR="00387E34" w:rsidRPr="00FB2AD6" w:rsidRDefault="00387E34" w:rsidP="00846DB2">
      <w:pPr>
        <w:rPr>
          <w:rFonts w:ascii="NPSRawlinsonOT" w:hAnsi="NPSRawlinsonOT" w:cs="Times New Roman"/>
          <w:sz w:val="28"/>
          <w:szCs w:val="28"/>
        </w:rPr>
      </w:pPr>
    </w:p>
    <w:p w14:paraId="0B3F127B" w14:textId="0DB4BD8C" w:rsidR="00387E34" w:rsidRPr="00FB2AD6" w:rsidRDefault="00387E34" w:rsidP="00FB2AD6">
      <w:pPr>
        <w:rPr>
          <w:rFonts w:ascii="NPSRawlinsonOT" w:hAnsi="NPSRawlinsonOT" w:cs="Times New Roman"/>
          <w:sz w:val="28"/>
          <w:szCs w:val="28"/>
        </w:rPr>
      </w:pPr>
    </w:p>
    <w:p w14:paraId="69D8548F" w14:textId="69F6A316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lastRenderedPageBreak/>
        <w:drawing>
          <wp:inline distT="0" distB="0" distL="0" distR="0" wp14:anchorId="45981542" wp14:editId="72D7FE98">
            <wp:extent cx="5540375" cy="82296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A5BA" w14:textId="7D58ACBD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lastRenderedPageBreak/>
        <w:t>Cemetery Interment Form</w:t>
      </w:r>
    </w:p>
    <w:p w14:paraId="4DE7D42F" w14:textId="51C3F3DA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56ED7CC" w14:textId="002AB5B2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722495FA" wp14:editId="641120F8">
            <wp:extent cx="5943600" cy="3874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91ADA" w14:textId="19327368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F820EC2" w14:textId="7B7D083B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6B1C4E2" w14:textId="6CDAD8E8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2C02F13" w14:textId="41DAA9DE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CB38BCD" w14:textId="0F0735BB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22A4FCF6" w14:textId="2E891B6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5CEDBE99" w14:textId="27B5CE8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4C197F8" w14:textId="11EFC709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6B351C0" w14:textId="18541668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CEC5D95" w14:textId="42CF1A1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E297D1D" w14:textId="38B18C50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6354772" w14:textId="6EA3CC10" w:rsidR="00387E34" w:rsidRPr="00FB2AD6" w:rsidRDefault="00387E34" w:rsidP="00FB2AD6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lastRenderedPageBreak/>
        <w:t>Wilkes-Barre Record newspaper, June 29, 1943</w:t>
      </w:r>
    </w:p>
    <w:p w14:paraId="09140EDF" w14:textId="65E8287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6F964E89" wp14:editId="48DBDF97">
            <wp:extent cx="4888156" cy="739471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934" cy="740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CCF8B" w14:textId="77777777" w:rsidR="00FB2AD6" w:rsidRDefault="00FB2AD6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16661097" w14:textId="361D8B7B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lastRenderedPageBreak/>
        <w:t>Wilkes-Barre Times Leader, December 1, 1944</w:t>
      </w:r>
    </w:p>
    <w:p w14:paraId="58193CAA" w14:textId="5B392391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3A165B66" w14:textId="27B08DEE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149C6BB2" wp14:editId="29E3EAB9">
            <wp:extent cx="5943600" cy="705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5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1AB51" w14:textId="457FED01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7933BFB4" w14:textId="2ED556EA" w:rsidR="00387E34" w:rsidRPr="00FB2AD6" w:rsidRDefault="00387E34" w:rsidP="00FB2AD6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lastRenderedPageBreak/>
        <w:t>Wilkes-Barre Leader, December 17, 1944</w:t>
      </w:r>
    </w:p>
    <w:p w14:paraId="4593ACEE" w14:textId="008D0E9B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031B0B2C" wp14:editId="783880FD">
            <wp:extent cx="2366955" cy="755373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02" cy="758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60895" w14:textId="601E65AE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092FBB20" w14:textId="69F648BE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 w:cs="Times New Roman"/>
          <w:sz w:val="28"/>
          <w:szCs w:val="28"/>
        </w:rPr>
        <w:lastRenderedPageBreak/>
        <w:t>Wilkes Barre Times Leader, April 18, 1944</w:t>
      </w:r>
    </w:p>
    <w:p w14:paraId="285191A4" w14:textId="317D4D6C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  <w:r w:rsidRPr="00FB2AD6">
        <w:rPr>
          <w:rFonts w:ascii="NPSRawlinsonOT" w:hAnsi="NPSRawlinsonOT"/>
          <w:noProof/>
        </w:rPr>
        <w:drawing>
          <wp:inline distT="0" distB="0" distL="0" distR="0" wp14:anchorId="6910C6C8" wp14:editId="263D0D50">
            <wp:extent cx="5943600" cy="5070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3EC28" w14:textId="77777777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p w14:paraId="6D5DDE37" w14:textId="77777777" w:rsidR="00387E34" w:rsidRPr="00FB2AD6" w:rsidRDefault="00387E34" w:rsidP="00387E34">
      <w:pPr>
        <w:jc w:val="center"/>
        <w:rPr>
          <w:rFonts w:ascii="NPSRawlinsonOT" w:hAnsi="NPSRawlinsonOT" w:cs="Times New Roman"/>
          <w:sz w:val="28"/>
          <w:szCs w:val="28"/>
        </w:rPr>
      </w:pPr>
    </w:p>
    <w:sectPr w:rsidR="00387E34" w:rsidRPr="00FB2A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PSRawlinsonOT">
    <w:panose1 w:val="02000505070000020003"/>
    <w:charset w:val="00"/>
    <w:family w:val="modern"/>
    <w:notTrueType/>
    <w:pitch w:val="variable"/>
    <w:sig w:usb0="A00000A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E34"/>
    <w:rsid w:val="00321EDA"/>
    <w:rsid w:val="00387E34"/>
    <w:rsid w:val="006003AE"/>
    <w:rsid w:val="007E520C"/>
    <w:rsid w:val="00846DB2"/>
    <w:rsid w:val="008D1FD5"/>
    <w:rsid w:val="00FB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9792C"/>
  <w15:chartTrackingRefBased/>
  <w15:docId w15:val="{48CD528F-60F0-46C0-BB87-8EFCC67E0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46</Words>
  <Characters>290</Characters>
  <Application>Microsoft Office Word</Application>
  <DocSecurity>0</DocSecurity>
  <Lines>41</Lines>
  <Paragraphs>11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Vermilya, Daniel J</dc:creator>
  <cp:keywords/>
  <dc:description/>
  <cp:lastModifiedBy>Vermilya, Daniel J</cp:lastModifiedBy>
  <cp:revision>6</cp:revision>
  <dcterms:created xsi:type="dcterms:W3CDTF">2021-01-27T18:49:00Z</dcterms:created>
  <dcterms:modified xsi:type="dcterms:W3CDTF">2022-02-17T19:02:00Z</dcterms:modified>
</cp:coreProperties>
</file>